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9D1" w:rsidRDefault="002C7B31">
      <w:pPr>
        <w:rPr>
          <w:b/>
          <w:sz w:val="48"/>
          <w:szCs w:val="48"/>
          <w:lang w:val="ru-RU"/>
        </w:rPr>
      </w:pPr>
      <w:r w:rsidRPr="00E260E7">
        <w:rPr>
          <w:b/>
          <w:sz w:val="48"/>
          <w:szCs w:val="48"/>
          <w:lang w:val="ru-RU"/>
        </w:rPr>
        <w:t>Уважаемые садоводы и огородники!</w:t>
      </w:r>
    </w:p>
    <w:p w:rsidR="00435B2E" w:rsidRPr="00D156BE" w:rsidRDefault="00435B2E">
      <w:pPr>
        <w:rPr>
          <w:sz w:val="48"/>
          <w:szCs w:val="48"/>
          <w:lang w:val="ru-RU"/>
        </w:rPr>
      </w:pPr>
      <w:r w:rsidRPr="00D156BE">
        <w:rPr>
          <w:sz w:val="48"/>
          <w:szCs w:val="48"/>
          <w:lang w:val="ru-RU"/>
        </w:rPr>
        <w:t>Предлагаем новинки:</w:t>
      </w:r>
    </w:p>
    <w:p w:rsidR="002C7B31" w:rsidRPr="0081680A" w:rsidRDefault="002C7B31" w:rsidP="001057D0">
      <w:pPr>
        <w:pStyle w:val="a3"/>
        <w:numPr>
          <w:ilvl w:val="0"/>
          <w:numId w:val="1"/>
        </w:numPr>
        <w:jc w:val="both"/>
        <w:rPr>
          <w:b/>
          <w:i/>
          <w:sz w:val="32"/>
          <w:szCs w:val="32"/>
          <w:lang w:val="ru-RU"/>
        </w:rPr>
      </w:pPr>
      <w:r w:rsidRPr="0081680A">
        <w:rPr>
          <w:b/>
          <w:i/>
          <w:sz w:val="32"/>
          <w:szCs w:val="32"/>
          <w:lang w:val="ru-RU"/>
        </w:rPr>
        <w:t>Дождевые черви</w:t>
      </w:r>
      <w:r w:rsidRPr="0081680A">
        <w:rPr>
          <w:i/>
          <w:sz w:val="32"/>
          <w:szCs w:val="32"/>
          <w:lang w:val="ru-RU"/>
        </w:rPr>
        <w:t xml:space="preserve">. Самые древние животные на Земле. Благодаря жизнедеятельности именно дождевых червей создавались и создаются почвы, обеспечивалось и обеспечивается благополучие и благосостояние всего  живого на Земле. Питаются они разлагающейся органикой. </w:t>
      </w:r>
    </w:p>
    <w:p w:rsidR="001057D0" w:rsidRPr="0081680A" w:rsidRDefault="001057D0" w:rsidP="001057D0">
      <w:pPr>
        <w:pStyle w:val="a3"/>
        <w:numPr>
          <w:ilvl w:val="0"/>
          <w:numId w:val="1"/>
        </w:numPr>
        <w:rPr>
          <w:i/>
          <w:sz w:val="32"/>
          <w:szCs w:val="32"/>
          <w:lang w:val="ru-RU"/>
        </w:rPr>
      </w:pPr>
      <w:r w:rsidRPr="0081680A">
        <w:rPr>
          <w:b/>
          <w:i/>
          <w:sz w:val="32"/>
          <w:szCs w:val="32"/>
          <w:lang w:val="ru-RU"/>
        </w:rPr>
        <w:t>Биогумус</w:t>
      </w:r>
      <w:r w:rsidRPr="0081680A">
        <w:rPr>
          <w:i/>
          <w:sz w:val="32"/>
          <w:szCs w:val="32"/>
          <w:lang w:val="ru-RU"/>
        </w:rPr>
        <w:t xml:space="preserve"> </w:t>
      </w:r>
      <w:r w:rsidRPr="0081680A">
        <w:rPr>
          <w:sz w:val="32"/>
          <w:szCs w:val="32"/>
          <w:lang w:val="ru-RU"/>
        </w:rPr>
        <w:t>–</w:t>
      </w:r>
      <w:r w:rsidRPr="0081680A">
        <w:rPr>
          <w:i/>
          <w:sz w:val="32"/>
          <w:szCs w:val="32"/>
          <w:lang w:val="ru-RU"/>
        </w:rPr>
        <w:t xml:space="preserve"> экологически чистое органическое удобрение. Легко и постепенно усваивается растениями в течение всего цикла своего развития. </w:t>
      </w:r>
      <w:r w:rsidR="0081680A" w:rsidRPr="0081680A">
        <w:rPr>
          <w:i/>
          <w:sz w:val="32"/>
          <w:szCs w:val="32"/>
          <w:lang w:val="ru-RU"/>
        </w:rPr>
        <w:t xml:space="preserve"> </w:t>
      </w:r>
    </w:p>
    <w:p w:rsidR="001057D0" w:rsidRPr="0081680A" w:rsidRDefault="001057D0" w:rsidP="0081680A">
      <w:pPr>
        <w:pStyle w:val="23"/>
        <w:ind w:firstLine="0"/>
        <w:rPr>
          <w:i/>
          <w:iCs/>
          <w:sz w:val="32"/>
          <w:szCs w:val="32"/>
        </w:rPr>
      </w:pPr>
      <w:r w:rsidRPr="0081680A">
        <w:rPr>
          <w:i/>
          <w:sz w:val="32"/>
          <w:szCs w:val="32"/>
        </w:rPr>
        <w:t>3. «</w:t>
      </w:r>
      <w:proofErr w:type="spellStart"/>
      <w:r w:rsidRPr="0081680A">
        <w:rPr>
          <w:i/>
          <w:sz w:val="32"/>
          <w:szCs w:val="32"/>
        </w:rPr>
        <w:t>Тропиканка</w:t>
      </w:r>
      <w:proofErr w:type="spellEnd"/>
      <w:r w:rsidRPr="0081680A">
        <w:rPr>
          <w:i/>
          <w:sz w:val="32"/>
          <w:szCs w:val="32"/>
        </w:rPr>
        <w:t xml:space="preserve">» - </w:t>
      </w:r>
      <w:r w:rsidR="00601D98" w:rsidRPr="0081680A">
        <w:rPr>
          <w:b w:val="0"/>
          <w:i/>
          <w:sz w:val="32"/>
          <w:szCs w:val="32"/>
        </w:rPr>
        <w:t>Жидкое удобрение.</w:t>
      </w:r>
      <w:r w:rsidR="00601D98" w:rsidRPr="0081680A">
        <w:rPr>
          <w:i/>
          <w:sz w:val="32"/>
          <w:szCs w:val="32"/>
        </w:rPr>
        <w:t xml:space="preserve"> </w:t>
      </w:r>
      <w:r w:rsidRPr="0081680A">
        <w:rPr>
          <w:b w:val="0"/>
          <w:i/>
          <w:iCs/>
          <w:sz w:val="32"/>
          <w:szCs w:val="32"/>
        </w:rPr>
        <w:t>В отличие от традиционных удобрений, «</w:t>
      </w:r>
      <w:proofErr w:type="spellStart"/>
      <w:r w:rsidRPr="0081680A">
        <w:rPr>
          <w:b w:val="0"/>
          <w:i/>
          <w:iCs/>
          <w:sz w:val="32"/>
          <w:szCs w:val="32"/>
        </w:rPr>
        <w:t>Тропиканка</w:t>
      </w:r>
      <w:proofErr w:type="spellEnd"/>
      <w:r w:rsidRPr="0081680A">
        <w:rPr>
          <w:b w:val="0"/>
          <w:i/>
          <w:iCs/>
          <w:sz w:val="32"/>
          <w:szCs w:val="32"/>
        </w:rPr>
        <w:t>» не только поставляет растениям азот, фосфор, калий и пр. в оптимальном соотношении, но и «добывает» из почвы все необходимые им микроэлементы!</w:t>
      </w:r>
      <w:r w:rsidR="0081680A" w:rsidRPr="0081680A">
        <w:rPr>
          <w:b w:val="0"/>
          <w:i/>
          <w:iCs/>
          <w:sz w:val="32"/>
          <w:szCs w:val="32"/>
        </w:rPr>
        <w:t xml:space="preserve"> </w:t>
      </w:r>
    </w:p>
    <w:p w:rsidR="001057D0" w:rsidRPr="00B552EF" w:rsidRDefault="001057D0" w:rsidP="001057D0">
      <w:pPr>
        <w:jc w:val="both"/>
        <w:rPr>
          <w:rFonts w:ascii="Arial" w:eastAsia="Times New Roman" w:hAnsi="Arial" w:cs="Arial"/>
          <w:i/>
          <w:sz w:val="32"/>
          <w:szCs w:val="32"/>
          <w:lang w:val="ru-RU" w:eastAsia="ru-RU"/>
        </w:rPr>
      </w:pPr>
      <w:r w:rsidRPr="0081680A">
        <w:rPr>
          <w:i/>
          <w:sz w:val="32"/>
          <w:szCs w:val="32"/>
          <w:lang w:val="ru-RU"/>
        </w:rPr>
        <w:t xml:space="preserve">        4. </w:t>
      </w:r>
      <w:proofErr w:type="spellStart"/>
      <w:r w:rsidRPr="0081680A">
        <w:rPr>
          <w:b/>
          <w:i/>
          <w:sz w:val="32"/>
          <w:szCs w:val="32"/>
          <w:lang w:val="ru-RU"/>
        </w:rPr>
        <w:t>Лофант</w:t>
      </w:r>
      <w:proofErr w:type="spellEnd"/>
      <w:r w:rsidRPr="0081680A">
        <w:rPr>
          <w:b/>
          <w:i/>
          <w:sz w:val="32"/>
          <w:szCs w:val="32"/>
          <w:lang w:val="ru-RU"/>
        </w:rPr>
        <w:t xml:space="preserve"> Тибетский</w:t>
      </w:r>
      <w:r w:rsidRPr="0081680A">
        <w:rPr>
          <w:i/>
          <w:sz w:val="32"/>
          <w:szCs w:val="32"/>
          <w:lang w:val="ru-RU"/>
        </w:rPr>
        <w:t xml:space="preserve"> - </w:t>
      </w:r>
      <w:r w:rsidRPr="00B552EF">
        <w:rPr>
          <w:rFonts w:ascii="Arial" w:eastAsia="Times New Roman" w:hAnsi="Arial" w:cs="Arial"/>
          <w:i/>
          <w:sz w:val="32"/>
          <w:szCs w:val="32"/>
          <w:lang w:val="ru-RU" w:eastAsia="ru-RU"/>
        </w:rPr>
        <w:t xml:space="preserve">Является прекрасным медоносом и эффективным лекарственным средством, причем выделяет нектар уже в первый год. Это растение с незапамятных времен применяется в тибетской медицине, и народы Востока считают, что </w:t>
      </w:r>
      <w:proofErr w:type="spellStart"/>
      <w:r w:rsidRPr="00B552EF">
        <w:rPr>
          <w:rFonts w:ascii="Arial" w:eastAsia="Times New Roman" w:hAnsi="Arial" w:cs="Arial"/>
          <w:i/>
          <w:sz w:val="32"/>
          <w:szCs w:val="32"/>
          <w:lang w:val="ru-RU" w:eastAsia="ru-RU"/>
        </w:rPr>
        <w:t>лофант</w:t>
      </w:r>
      <w:proofErr w:type="spellEnd"/>
      <w:r w:rsidRPr="00B552EF">
        <w:rPr>
          <w:rFonts w:ascii="Arial" w:eastAsia="Times New Roman" w:hAnsi="Arial" w:cs="Arial"/>
          <w:i/>
          <w:sz w:val="32"/>
          <w:szCs w:val="32"/>
          <w:lang w:val="ru-RU" w:eastAsia="ru-RU"/>
        </w:rPr>
        <w:t xml:space="preserve"> является сильным </w:t>
      </w:r>
      <w:proofErr w:type="spellStart"/>
      <w:r w:rsidRPr="00B552EF">
        <w:rPr>
          <w:rFonts w:ascii="Arial" w:eastAsia="Times New Roman" w:hAnsi="Arial" w:cs="Arial"/>
          <w:i/>
          <w:sz w:val="32"/>
          <w:szCs w:val="32"/>
          <w:lang w:val="ru-RU" w:eastAsia="ru-RU"/>
        </w:rPr>
        <w:t>иммуностимулятором</w:t>
      </w:r>
      <w:proofErr w:type="spellEnd"/>
      <w:r w:rsidRPr="00B552EF">
        <w:rPr>
          <w:rFonts w:ascii="Arial" w:eastAsia="Times New Roman" w:hAnsi="Arial" w:cs="Arial"/>
          <w:i/>
          <w:sz w:val="32"/>
          <w:szCs w:val="32"/>
          <w:lang w:val="ru-RU" w:eastAsia="ru-RU"/>
        </w:rPr>
        <w:t>, соперничающим с женьшенем. В отличие от женьшеня его воздействие на организм носит более мягкий характер, лекарственные свойства нарастают постепенно и продолжаются длительное время. Самое главное его достоинство - это то, что он, воздействуя непосредственно на иммунную систему, заставляет ее поднимать внутренние защитные силы.</w:t>
      </w:r>
      <w:r w:rsidR="00435B2E" w:rsidRPr="00B552EF">
        <w:rPr>
          <w:rFonts w:ascii="Arial" w:eastAsia="Times New Roman" w:hAnsi="Arial" w:cs="Arial"/>
          <w:i/>
          <w:sz w:val="32"/>
          <w:szCs w:val="32"/>
          <w:lang w:val="ru-RU" w:eastAsia="ru-RU"/>
        </w:rPr>
        <w:t xml:space="preserve"> </w:t>
      </w:r>
    </w:p>
    <w:p w:rsidR="00435B2E" w:rsidRPr="0081680A" w:rsidRDefault="00435B2E" w:rsidP="001057D0">
      <w:pPr>
        <w:jc w:val="both"/>
        <w:rPr>
          <w:rFonts w:ascii="Arial" w:eastAsia="Times New Roman" w:hAnsi="Arial" w:cs="Arial"/>
          <w:i/>
          <w:sz w:val="32"/>
          <w:szCs w:val="32"/>
          <w:lang w:val="ru-RU" w:eastAsia="ru-RU"/>
        </w:rPr>
      </w:pPr>
      <w:r w:rsidRPr="0081680A">
        <w:rPr>
          <w:rFonts w:ascii="Arial" w:eastAsia="Times New Roman" w:hAnsi="Arial" w:cs="Arial"/>
          <w:i/>
          <w:sz w:val="32"/>
          <w:szCs w:val="32"/>
          <w:lang w:val="ru-RU" w:eastAsia="ru-RU"/>
        </w:rPr>
        <w:t xml:space="preserve">      5</w:t>
      </w:r>
      <w:r w:rsidRPr="0081680A">
        <w:rPr>
          <w:rFonts w:ascii="Arial" w:eastAsia="Times New Roman" w:hAnsi="Arial" w:cs="Arial"/>
          <w:b/>
          <w:i/>
          <w:sz w:val="32"/>
          <w:szCs w:val="32"/>
          <w:lang w:val="ru-RU" w:eastAsia="ru-RU"/>
        </w:rPr>
        <w:t xml:space="preserve">. </w:t>
      </w:r>
      <w:proofErr w:type="spellStart"/>
      <w:r w:rsidRPr="0081680A">
        <w:rPr>
          <w:rFonts w:ascii="Arial" w:eastAsia="Times New Roman" w:hAnsi="Arial" w:cs="Arial"/>
          <w:b/>
          <w:i/>
          <w:sz w:val="32"/>
          <w:szCs w:val="32"/>
          <w:lang w:val="ru-RU" w:eastAsia="ru-RU"/>
        </w:rPr>
        <w:t>Кон</w:t>
      </w:r>
      <w:r w:rsidR="00D156BE" w:rsidRPr="0081680A">
        <w:rPr>
          <w:rFonts w:ascii="Arial" w:eastAsia="Times New Roman" w:hAnsi="Arial" w:cs="Arial"/>
          <w:b/>
          <w:i/>
          <w:sz w:val="32"/>
          <w:szCs w:val="32"/>
          <w:lang w:val="ru-RU" w:eastAsia="ru-RU"/>
        </w:rPr>
        <w:t>цетрат</w:t>
      </w:r>
      <w:proofErr w:type="spellEnd"/>
      <w:r w:rsidR="00D156BE" w:rsidRPr="0081680A">
        <w:rPr>
          <w:rFonts w:ascii="Arial" w:eastAsia="Times New Roman" w:hAnsi="Arial" w:cs="Arial"/>
          <w:b/>
          <w:i/>
          <w:sz w:val="32"/>
          <w:szCs w:val="32"/>
          <w:lang w:val="ru-RU" w:eastAsia="ru-RU"/>
        </w:rPr>
        <w:t xml:space="preserve"> «ЭМИКС Чистый воздух»</w:t>
      </w:r>
      <w:r w:rsidR="00D156BE" w:rsidRPr="0081680A">
        <w:rPr>
          <w:rFonts w:ascii="Arial" w:eastAsia="Times New Roman" w:hAnsi="Arial" w:cs="Arial"/>
          <w:i/>
          <w:sz w:val="32"/>
          <w:szCs w:val="32"/>
          <w:lang w:val="ru-RU" w:eastAsia="ru-RU"/>
        </w:rPr>
        <w:t xml:space="preserve"> - предназначен для быстрого уничтожения неприятных запахов и вредных микроорганизмов. Применять для обработки: туалетов для кошек, кошачьих меток, мест содержания собак, хомяков, птиц; уличных туалетов, выгребных и мусорных ям, канализации, помещений с запахом табачного дыма.</w:t>
      </w:r>
      <w:r w:rsidR="0081680A" w:rsidRPr="0081680A">
        <w:rPr>
          <w:rFonts w:ascii="Arial" w:eastAsia="Times New Roman" w:hAnsi="Arial" w:cs="Arial"/>
          <w:i/>
          <w:sz w:val="32"/>
          <w:szCs w:val="32"/>
          <w:lang w:val="ru-RU" w:eastAsia="ru-RU"/>
        </w:rPr>
        <w:t xml:space="preserve"> </w:t>
      </w:r>
    </w:p>
    <w:p w:rsidR="00D156BE" w:rsidRPr="0081680A" w:rsidRDefault="00D156BE" w:rsidP="001057D0">
      <w:pPr>
        <w:jc w:val="both"/>
        <w:rPr>
          <w:rFonts w:ascii="Arial" w:eastAsia="Times New Roman" w:hAnsi="Arial" w:cs="Arial"/>
          <w:i/>
          <w:sz w:val="32"/>
          <w:szCs w:val="32"/>
          <w:lang w:val="ru-RU" w:eastAsia="ru-RU"/>
        </w:rPr>
      </w:pPr>
      <w:r w:rsidRPr="0081680A">
        <w:rPr>
          <w:rFonts w:ascii="Arial" w:eastAsia="Times New Roman" w:hAnsi="Arial" w:cs="Arial"/>
          <w:i/>
          <w:sz w:val="32"/>
          <w:szCs w:val="32"/>
          <w:lang w:val="ru-RU" w:eastAsia="ru-RU"/>
        </w:rPr>
        <w:t xml:space="preserve">      6. </w:t>
      </w:r>
      <w:proofErr w:type="gramStart"/>
      <w:r w:rsidRPr="0081680A">
        <w:rPr>
          <w:rFonts w:ascii="Arial" w:eastAsia="Times New Roman" w:hAnsi="Arial" w:cs="Arial"/>
          <w:b/>
          <w:i/>
          <w:sz w:val="32"/>
          <w:szCs w:val="32"/>
          <w:lang w:val="ru-RU" w:eastAsia="ru-RU"/>
        </w:rPr>
        <w:t>«Скорая помощь против плесени»</w:t>
      </w:r>
      <w:r w:rsidRPr="0081680A">
        <w:rPr>
          <w:rFonts w:ascii="Arial" w:eastAsia="Times New Roman" w:hAnsi="Arial" w:cs="Arial"/>
          <w:i/>
          <w:sz w:val="32"/>
          <w:szCs w:val="32"/>
          <w:lang w:val="ru-RU" w:eastAsia="ru-RU"/>
        </w:rPr>
        <w:t xml:space="preserve"> - Средство для предотвращения появления грибка и плесени на поверхностях: древесина, кирпич, камень, бетон,</w:t>
      </w:r>
      <w:r w:rsidR="00F3382F">
        <w:rPr>
          <w:rFonts w:ascii="Arial" w:eastAsia="Times New Roman" w:hAnsi="Arial" w:cs="Arial"/>
          <w:i/>
          <w:sz w:val="32"/>
          <w:szCs w:val="32"/>
          <w:lang w:val="ru-RU" w:eastAsia="ru-RU"/>
        </w:rPr>
        <w:t xml:space="preserve"> </w:t>
      </w:r>
      <w:r w:rsidRPr="0081680A">
        <w:rPr>
          <w:rFonts w:ascii="Arial" w:eastAsia="Times New Roman" w:hAnsi="Arial" w:cs="Arial"/>
          <w:i/>
          <w:sz w:val="32"/>
          <w:szCs w:val="32"/>
          <w:lang w:val="ru-RU" w:eastAsia="ru-RU"/>
        </w:rPr>
        <w:t>кафель, металл и др.</w:t>
      </w:r>
      <w:r w:rsidR="00F3382F">
        <w:rPr>
          <w:rFonts w:ascii="Arial" w:eastAsia="Times New Roman" w:hAnsi="Arial" w:cs="Arial"/>
          <w:i/>
          <w:sz w:val="32"/>
          <w:szCs w:val="32"/>
          <w:lang w:val="ru-RU" w:eastAsia="ru-RU"/>
        </w:rPr>
        <w:t xml:space="preserve"> </w:t>
      </w:r>
      <w:r w:rsidRPr="0081680A">
        <w:rPr>
          <w:rFonts w:ascii="Arial" w:eastAsia="Times New Roman" w:hAnsi="Arial" w:cs="Arial"/>
          <w:i/>
          <w:sz w:val="32"/>
          <w:szCs w:val="32"/>
          <w:lang w:val="ru-RU" w:eastAsia="ru-RU"/>
        </w:rPr>
        <w:t>Его можно применять в квартирах, теплицах, гаражах, банях</w:t>
      </w:r>
      <w:proofErr w:type="gramEnd"/>
    </w:p>
    <w:p w:rsidR="00024275" w:rsidRDefault="00024275" w:rsidP="001057D0">
      <w:pPr>
        <w:jc w:val="both"/>
        <w:rPr>
          <w:rFonts w:ascii="Arial" w:eastAsia="Times New Roman" w:hAnsi="Arial" w:cs="Arial"/>
          <w:i/>
          <w:sz w:val="32"/>
          <w:szCs w:val="32"/>
          <w:lang w:val="ru-RU" w:eastAsia="ru-RU"/>
        </w:rPr>
      </w:pPr>
      <w:r w:rsidRPr="0081680A">
        <w:rPr>
          <w:rFonts w:ascii="Arial" w:eastAsia="Times New Roman" w:hAnsi="Arial" w:cs="Arial"/>
          <w:i/>
          <w:sz w:val="32"/>
          <w:szCs w:val="32"/>
          <w:lang w:val="ru-RU" w:eastAsia="ru-RU"/>
        </w:rPr>
        <w:t xml:space="preserve">      </w:t>
      </w:r>
      <w:r w:rsidRPr="0081680A">
        <w:rPr>
          <w:rFonts w:ascii="Arial" w:eastAsia="Times New Roman" w:hAnsi="Arial" w:cs="Arial"/>
          <w:b/>
          <w:i/>
          <w:sz w:val="32"/>
          <w:szCs w:val="32"/>
          <w:lang w:val="ru-RU" w:eastAsia="ru-RU"/>
        </w:rPr>
        <w:t>7. «</w:t>
      </w:r>
      <w:proofErr w:type="spellStart"/>
      <w:r w:rsidRPr="0081680A">
        <w:rPr>
          <w:rFonts w:ascii="Arial" w:eastAsia="Times New Roman" w:hAnsi="Arial" w:cs="Arial"/>
          <w:b/>
          <w:i/>
          <w:sz w:val="32"/>
          <w:szCs w:val="32"/>
          <w:lang w:val="ru-RU" w:eastAsia="ru-RU"/>
        </w:rPr>
        <w:t>Локс-ЭКО</w:t>
      </w:r>
      <w:proofErr w:type="spellEnd"/>
      <w:r w:rsidRPr="0081680A">
        <w:rPr>
          <w:rFonts w:ascii="Arial" w:eastAsia="Times New Roman" w:hAnsi="Arial" w:cs="Arial"/>
          <w:b/>
          <w:i/>
          <w:sz w:val="32"/>
          <w:szCs w:val="32"/>
          <w:lang w:val="ru-RU" w:eastAsia="ru-RU"/>
        </w:rPr>
        <w:t>» - губка</w:t>
      </w:r>
      <w:r w:rsidRPr="0081680A">
        <w:rPr>
          <w:rFonts w:ascii="Arial" w:eastAsia="Times New Roman" w:hAnsi="Arial" w:cs="Arial"/>
          <w:i/>
          <w:sz w:val="32"/>
          <w:szCs w:val="32"/>
          <w:lang w:val="ru-RU" w:eastAsia="ru-RU"/>
        </w:rPr>
        <w:t>, «</w:t>
      </w:r>
      <w:proofErr w:type="spellStart"/>
      <w:r w:rsidRPr="0081680A">
        <w:rPr>
          <w:rFonts w:ascii="Arial" w:eastAsia="Times New Roman" w:hAnsi="Arial" w:cs="Arial"/>
          <w:i/>
          <w:sz w:val="32"/>
          <w:szCs w:val="32"/>
          <w:lang w:val="ru-RU" w:eastAsia="ru-RU"/>
        </w:rPr>
        <w:t>Локс-ЭКО</w:t>
      </w:r>
      <w:proofErr w:type="spellEnd"/>
      <w:r w:rsidRPr="0081680A">
        <w:rPr>
          <w:rFonts w:ascii="Arial" w:eastAsia="Times New Roman" w:hAnsi="Arial" w:cs="Arial"/>
          <w:i/>
          <w:sz w:val="32"/>
          <w:szCs w:val="32"/>
          <w:lang w:val="ru-RU" w:eastAsia="ru-RU"/>
        </w:rPr>
        <w:t>» конце</w:t>
      </w:r>
      <w:r w:rsidR="0081680A" w:rsidRPr="0081680A">
        <w:rPr>
          <w:rFonts w:ascii="Arial" w:eastAsia="Times New Roman" w:hAnsi="Arial" w:cs="Arial"/>
          <w:i/>
          <w:sz w:val="32"/>
          <w:szCs w:val="32"/>
          <w:lang w:val="ru-RU" w:eastAsia="ru-RU"/>
        </w:rPr>
        <w:t>н</w:t>
      </w:r>
      <w:r w:rsidRPr="0081680A">
        <w:rPr>
          <w:rFonts w:ascii="Arial" w:eastAsia="Times New Roman" w:hAnsi="Arial" w:cs="Arial"/>
          <w:i/>
          <w:sz w:val="32"/>
          <w:szCs w:val="32"/>
          <w:lang w:val="ru-RU" w:eastAsia="ru-RU"/>
        </w:rPr>
        <w:t>трат удаляет загрязнения на любых поверхностях: стекло, ткань, ковры и т.д.</w:t>
      </w:r>
    </w:p>
    <w:p w:rsidR="00435B2E" w:rsidRDefault="00435B2E" w:rsidP="001057D0">
      <w:pPr>
        <w:jc w:val="both"/>
        <w:rPr>
          <w:rFonts w:ascii="Arial" w:eastAsia="Times New Roman" w:hAnsi="Arial" w:cs="Arial"/>
          <w:sz w:val="26"/>
          <w:szCs w:val="26"/>
          <w:lang w:val="ru-RU" w:eastAsia="ru-RU"/>
        </w:rPr>
      </w:pPr>
    </w:p>
    <w:p w:rsidR="00AA6F22" w:rsidRDefault="00AA6F22" w:rsidP="001057D0">
      <w:pPr>
        <w:jc w:val="both"/>
        <w:rPr>
          <w:rFonts w:ascii="Arial" w:eastAsia="Times New Roman" w:hAnsi="Arial" w:cs="Arial"/>
          <w:sz w:val="26"/>
          <w:szCs w:val="26"/>
          <w:lang w:val="ru-RU" w:eastAsia="ru-RU"/>
        </w:rPr>
      </w:pPr>
    </w:p>
    <w:p w:rsidR="00AA6F22" w:rsidRDefault="00AA6F22" w:rsidP="001057D0">
      <w:pPr>
        <w:jc w:val="both"/>
        <w:rPr>
          <w:rFonts w:ascii="Arial" w:eastAsia="Times New Roman" w:hAnsi="Arial" w:cs="Arial"/>
          <w:sz w:val="26"/>
          <w:szCs w:val="26"/>
          <w:lang w:val="ru-RU" w:eastAsia="ru-RU"/>
        </w:rPr>
      </w:pPr>
    </w:p>
    <w:p w:rsidR="00AA6F22" w:rsidRDefault="00AA6F22" w:rsidP="001057D0">
      <w:pPr>
        <w:jc w:val="both"/>
        <w:rPr>
          <w:rFonts w:ascii="Arial" w:eastAsia="Times New Roman" w:hAnsi="Arial" w:cs="Arial"/>
          <w:sz w:val="26"/>
          <w:szCs w:val="26"/>
          <w:lang w:val="ru-RU" w:eastAsia="ru-RU"/>
        </w:rPr>
      </w:pPr>
    </w:p>
    <w:p w:rsidR="00AA6F22" w:rsidRDefault="00AA6F22" w:rsidP="001057D0">
      <w:pPr>
        <w:jc w:val="both"/>
        <w:rPr>
          <w:rFonts w:ascii="Arial" w:eastAsia="Times New Roman" w:hAnsi="Arial" w:cs="Arial"/>
          <w:sz w:val="26"/>
          <w:szCs w:val="26"/>
          <w:lang w:val="ru-RU" w:eastAsia="ru-RU"/>
        </w:rPr>
      </w:pPr>
    </w:p>
    <w:p w:rsidR="00601D98" w:rsidRPr="00601D98" w:rsidRDefault="00601D98" w:rsidP="00F3382F">
      <w:pPr>
        <w:jc w:val="center"/>
        <w:rPr>
          <w:rFonts w:ascii="Arial" w:eastAsia="Times New Roman" w:hAnsi="Arial" w:cs="Arial"/>
          <w:b/>
          <w:sz w:val="36"/>
          <w:szCs w:val="36"/>
          <w:lang w:val="ru-RU" w:eastAsia="ru-RU"/>
        </w:rPr>
      </w:pPr>
      <w:r w:rsidRPr="00601D98">
        <w:rPr>
          <w:rFonts w:ascii="Arial" w:eastAsia="Times New Roman" w:hAnsi="Arial" w:cs="Arial"/>
          <w:b/>
          <w:sz w:val="36"/>
          <w:szCs w:val="36"/>
          <w:lang w:val="ru-RU" w:eastAsia="ru-RU"/>
        </w:rPr>
        <w:t>ПРАЙС-ЛИСТ</w:t>
      </w:r>
    </w:p>
    <w:p w:rsidR="00AA6F22" w:rsidRPr="00601D98" w:rsidRDefault="00601D98" w:rsidP="00601D98">
      <w:pPr>
        <w:rPr>
          <w:rFonts w:ascii="Arial" w:eastAsia="Times New Roman" w:hAnsi="Arial" w:cs="Arial"/>
          <w:sz w:val="28"/>
          <w:szCs w:val="28"/>
          <w:lang w:val="ru-RU" w:eastAsia="ru-RU"/>
        </w:rPr>
      </w:pPr>
      <w:r>
        <w:rPr>
          <w:rFonts w:ascii="Arial" w:eastAsia="Times New Roman" w:hAnsi="Arial" w:cs="Arial"/>
          <w:sz w:val="28"/>
          <w:szCs w:val="28"/>
          <w:lang w:val="ru-RU" w:eastAsia="ru-RU"/>
        </w:rPr>
        <w:t xml:space="preserve">Новосибирск                                                                             </w:t>
      </w:r>
      <w:r w:rsidR="00831479">
        <w:rPr>
          <w:rFonts w:ascii="Arial" w:eastAsia="Times New Roman" w:hAnsi="Arial" w:cs="Arial"/>
          <w:sz w:val="28"/>
          <w:szCs w:val="28"/>
          <w:lang w:val="ru-RU" w:eastAsia="ru-RU"/>
        </w:rPr>
        <w:t>03</w:t>
      </w:r>
      <w:r w:rsidR="00B552EF">
        <w:rPr>
          <w:rFonts w:ascii="Arial" w:eastAsia="Times New Roman" w:hAnsi="Arial" w:cs="Arial"/>
          <w:sz w:val="28"/>
          <w:szCs w:val="28"/>
          <w:lang w:val="ru-RU" w:eastAsia="ru-RU"/>
        </w:rPr>
        <w:t>.01</w:t>
      </w:r>
      <w:r w:rsidR="00F3382F">
        <w:rPr>
          <w:rFonts w:ascii="Arial" w:eastAsia="Times New Roman" w:hAnsi="Arial" w:cs="Arial"/>
          <w:sz w:val="28"/>
          <w:szCs w:val="28"/>
          <w:lang w:val="ru-RU" w:eastAsia="ru-RU"/>
        </w:rPr>
        <w:t>.</w:t>
      </w:r>
      <w:r w:rsidR="00B552EF">
        <w:rPr>
          <w:rFonts w:ascii="Arial" w:eastAsia="Times New Roman" w:hAnsi="Arial" w:cs="Arial"/>
          <w:sz w:val="28"/>
          <w:szCs w:val="28"/>
          <w:lang w:val="ru-RU" w:eastAsia="ru-RU"/>
        </w:rPr>
        <w:t>2011</w:t>
      </w:r>
    </w:p>
    <w:p w:rsidR="00601D98" w:rsidRDefault="00601D98" w:rsidP="00601D98">
      <w:pPr>
        <w:rPr>
          <w:rFonts w:ascii="Arial" w:eastAsia="Times New Roman" w:hAnsi="Arial" w:cs="Arial"/>
          <w:sz w:val="26"/>
          <w:szCs w:val="26"/>
          <w:lang w:val="ru-RU" w:eastAsia="ru-RU"/>
        </w:rPr>
      </w:pPr>
    </w:p>
    <w:p w:rsidR="00601D98" w:rsidRDefault="00601D98" w:rsidP="00601D98">
      <w:pPr>
        <w:rPr>
          <w:rFonts w:ascii="Arial" w:eastAsia="Times New Roman" w:hAnsi="Arial" w:cs="Arial"/>
          <w:sz w:val="26"/>
          <w:szCs w:val="26"/>
          <w:lang w:val="ru-RU" w:eastAsia="ru-RU"/>
        </w:rPr>
      </w:pPr>
    </w:p>
    <w:p w:rsidR="00601D98" w:rsidRDefault="00601D98" w:rsidP="00601D98">
      <w:pPr>
        <w:rPr>
          <w:rFonts w:ascii="Arial" w:eastAsia="Times New Roman" w:hAnsi="Arial" w:cs="Arial"/>
          <w:sz w:val="26"/>
          <w:szCs w:val="26"/>
          <w:lang w:val="ru-RU" w:eastAsia="ru-RU"/>
        </w:rPr>
      </w:pPr>
    </w:p>
    <w:p w:rsidR="00601D98" w:rsidRDefault="00601D98" w:rsidP="00601D98">
      <w:pPr>
        <w:rPr>
          <w:rFonts w:ascii="Arial" w:eastAsia="Times New Roman" w:hAnsi="Arial" w:cs="Arial"/>
          <w:sz w:val="26"/>
          <w:szCs w:val="26"/>
          <w:lang w:val="ru-RU" w:eastAsia="ru-RU"/>
        </w:rPr>
      </w:pPr>
    </w:p>
    <w:p w:rsidR="00601D98" w:rsidRDefault="00601D98" w:rsidP="00601D98">
      <w:pPr>
        <w:rPr>
          <w:rFonts w:ascii="Arial" w:eastAsia="Times New Roman" w:hAnsi="Arial" w:cs="Arial"/>
          <w:sz w:val="26"/>
          <w:szCs w:val="26"/>
          <w:lang w:val="ru-RU" w:eastAsia="ru-RU"/>
        </w:rPr>
      </w:pPr>
    </w:p>
    <w:p w:rsidR="00601D98" w:rsidRDefault="00601D98" w:rsidP="001057D0">
      <w:pPr>
        <w:jc w:val="both"/>
        <w:rPr>
          <w:rFonts w:ascii="Arial" w:eastAsia="Times New Roman" w:hAnsi="Arial" w:cs="Arial"/>
          <w:sz w:val="26"/>
          <w:szCs w:val="26"/>
          <w:lang w:val="ru-RU" w:eastAsia="ru-RU"/>
        </w:rPr>
      </w:pPr>
    </w:p>
    <w:tbl>
      <w:tblPr>
        <w:tblStyle w:val="af3"/>
        <w:tblW w:w="0" w:type="auto"/>
        <w:tblLook w:val="04A0"/>
      </w:tblPr>
      <w:tblGrid>
        <w:gridCol w:w="625"/>
        <w:gridCol w:w="4437"/>
        <w:gridCol w:w="2386"/>
        <w:gridCol w:w="2123"/>
      </w:tblGrid>
      <w:tr w:rsidR="00AA6F22" w:rsidRPr="00B552EF" w:rsidTr="00DD1849">
        <w:trPr>
          <w:trHeight w:val="172"/>
        </w:trPr>
        <w:tc>
          <w:tcPr>
            <w:tcW w:w="625" w:type="dxa"/>
            <w:vMerge w:val="restart"/>
          </w:tcPr>
          <w:p w:rsidR="00AA6F22" w:rsidRPr="00601D98" w:rsidRDefault="00AA6F22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>№</w:t>
            </w:r>
          </w:p>
        </w:tc>
        <w:tc>
          <w:tcPr>
            <w:tcW w:w="4437" w:type="dxa"/>
            <w:vMerge w:val="restart"/>
          </w:tcPr>
          <w:p w:rsidR="00AA6F22" w:rsidRPr="00601D98" w:rsidRDefault="00AA6F22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 xml:space="preserve">Наименование </w:t>
            </w:r>
          </w:p>
        </w:tc>
        <w:tc>
          <w:tcPr>
            <w:tcW w:w="4509" w:type="dxa"/>
            <w:gridSpan w:val="2"/>
            <w:tcBorders>
              <w:bottom w:val="single" w:sz="4" w:space="0" w:color="auto"/>
            </w:tcBorders>
          </w:tcPr>
          <w:p w:rsidR="00AA6F22" w:rsidRPr="00601D98" w:rsidRDefault="00AA6F22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>Цена</w:t>
            </w:r>
          </w:p>
        </w:tc>
      </w:tr>
      <w:tr w:rsidR="00AA6F22" w:rsidRPr="00B552EF" w:rsidTr="00DD1849">
        <w:trPr>
          <w:trHeight w:val="154"/>
        </w:trPr>
        <w:tc>
          <w:tcPr>
            <w:tcW w:w="625" w:type="dxa"/>
            <w:vMerge/>
          </w:tcPr>
          <w:p w:rsidR="00AA6F22" w:rsidRPr="00601D98" w:rsidRDefault="00AA6F22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</w:p>
        </w:tc>
        <w:tc>
          <w:tcPr>
            <w:tcW w:w="4437" w:type="dxa"/>
            <w:vMerge/>
          </w:tcPr>
          <w:p w:rsidR="00AA6F22" w:rsidRPr="00601D98" w:rsidRDefault="00AA6F22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</w:p>
        </w:tc>
        <w:tc>
          <w:tcPr>
            <w:tcW w:w="2386" w:type="dxa"/>
            <w:tcBorders>
              <w:top w:val="single" w:sz="4" w:space="0" w:color="auto"/>
              <w:right w:val="single" w:sz="4" w:space="0" w:color="auto"/>
            </w:tcBorders>
          </w:tcPr>
          <w:p w:rsidR="00AA6F22" w:rsidRPr="00601D98" w:rsidRDefault="00AA6F22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>Розница/</w:t>
            </w:r>
            <w:proofErr w:type="spellStart"/>
            <w:r w:rsidRPr="00601D98">
              <w:rPr>
                <w:i/>
                <w:sz w:val="40"/>
                <w:szCs w:val="40"/>
                <w:lang w:val="ru-RU"/>
              </w:rPr>
              <w:t>руб</w:t>
            </w:r>
            <w:proofErr w:type="spell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</w:tcBorders>
          </w:tcPr>
          <w:p w:rsidR="00AA6F22" w:rsidRPr="00601D98" w:rsidRDefault="00AA6F22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>Оп</w:t>
            </w:r>
            <w:proofErr w:type="gramStart"/>
            <w:r w:rsidRPr="00601D98">
              <w:rPr>
                <w:i/>
                <w:sz w:val="40"/>
                <w:szCs w:val="40"/>
                <w:lang w:val="ru-RU"/>
              </w:rPr>
              <w:t>т(</w:t>
            </w:r>
            <w:proofErr w:type="gramEnd"/>
            <w:r w:rsidRPr="00601D98">
              <w:rPr>
                <w:i/>
                <w:sz w:val="40"/>
                <w:szCs w:val="40"/>
                <w:lang w:val="ru-RU"/>
              </w:rPr>
              <w:t>от 50шт)/</w:t>
            </w:r>
            <w:proofErr w:type="spellStart"/>
            <w:r w:rsidRPr="00601D98">
              <w:rPr>
                <w:i/>
                <w:sz w:val="40"/>
                <w:szCs w:val="40"/>
                <w:lang w:val="ru-RU"/>
              </w:rPr>
              <w:t>руб</w:t>
            </w:r>
            <w:proofErr w:type="spellEnd"/>
          </w:p>
        </w:tc>
      </w:tr>
      <w:tr w:rsidR="00AA6F22" w:rsidRPr="00B552EF" w:rsidTr="00DD1849">
        <w:tc>
          <w:tcPr>
            <w:tcW w:w="625" w:type="dxa"/>
          </w:tcPr>
          <w:p w:rsidR="00AA6F22" w:rsidRPr="00601D98" w:rsidRDefault="00AA6F22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>1</w:t>
            </w:r>
          </w:p>
        </w:tc>
        <w:tc>
          <w:tcPr>
            <w:tcW w:w="4437" w:type="dxa"/>
          </w:tcPr>
          <w:p w:rsidR="00AA6F22" w:rsidRPr="00601D98" w:rsidRDefault="00AA6F22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>Черв</w:t>
            </w:r>
            <w:proofErr w:type="gramStart"/>
            <w:r w:rsidRPr="00601D98">
              <w:rPr>
                <w:i/>
                <w:sz w:val="40"/>
                <w:szCs w:val="40"/>
                <w:lang w:val="ru-RU"/>
              </w:rPr>
              <w:t>и«</w:t>
            </w:r>
            <w:proofErr w:type="gramEnd"/>
            <w:r w:rsidRPr="00601D98">
              <w:rPr>
                <w:i/>
                <w:sz w:val="40"/>
                <w:szCs w:val="40"/>
                <w:lang w:val="ru-RU"/>
              </w:rPr>
              <w:t>Старатель»100 шт.+2кг.субстрат</w:t>
            </w:r>
          </w:p>
        </w:tc>
        <w:tc>
          <w:tcPr>
            <w:tcW w:w="2386" w:type="dxa"/>
            <w:tcBorders>
              <w:top w:val="single" w:sz="4" w:space="0" w:color="auto"/>
              <w:right w:val="single" w:sz="4" w:space="0" w:color="auto"/>
            </w:tcBorders>
          </w:tcPr>
          <w:p w:rsidR="00AA6F22" w:rsidRPr="00601D98" w:rsidRDefault="00AA6F22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 xml:space="preserve">200 </w:t>
            </w:r>
          </w:p>
        </w:tc>
        <w:tc>
          <w:tcPr>
            <w:tcW w:w="2123" w:type="dxa"/>
            <w:tcBorders>
              <w:left w:val="single" w:sz="4" w:space="0" w:color="auto"/>
            </w:tcBorders>
          </w:tcPr>
          <w:p w:rsidR="00AA6F22" w:rsidRPr="00601D98" w:rsidRDefault="00AA6F22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>150</w:t>
            </w:r>
          </w:p>
        </w:tc>
      </w:tr>
      <w:tr w:rsidR="00F3382F" w:rsidRPr="00F3382F" w:rsidTr="00DD1849">
        <w:tc>
          <w:tcPr>
            <w:tcW w:w="625" w:type="dxa"/>
          </w:tcPr>
          <w:p w:rsidR="00F3382F" w:rsidRPr="00601D98" w:rsidRDefault="00F3382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2</w:t>
            </w:r>
          </w:p>
        </w:tc>
        <w:tc>
          <w:tcPr>
            <w:tcW w:w="4437" w:type="dxa"/>
          </w:tcPr>
          <w:p w:rsidR="00F3382F" w:rsidRPr="00601D98" w:rsidRDefault="00F3382F" w:rsidP="00F3382F">
            <w:pPr>
              <w:jc w:val="both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>Черв</w:t>
            </w:r>
            <w:proofErr w:type="gramStart"/>
            <w:r w:rsidRPr="00601D98">
              <w:rPr>
                <w:i/>
                <w:sz w:val="40"/>
                <w:szCs w:val="40"/>
                <w:lang w:val="ru-RU"/>
              </w:rPr>
              <w:t>и«</w:t>
            </w:r>
            <w:proofErr w:type="gramEnd"/>
            <w:r w:rsidRPr="00601D98">
              <w:rPr>
                <w:i/>
                <w:sz w:val="40"/>
                <w:szCs w:val="40"/>
                <w:lang w:val="ru-RU"/>
              </w:rPr>
              <w:t>Старатель»</w:t>
            </w:r>
            <w:r>
              <w:rPr>
                <w:i/>
                <w:sz w:val="40"/>
                <w:szCs w:val="40"/>
                <w:lang w:val="ru-RU"/>
              </w:rPr>
              <w:t xml:space="preserve"> 100гр</w:t>
            </w:r>
            <w:r w:rsidRPr="00601D98">
              <w:rPr>
                <w:i/>
                <w:sz w:val="40"/>
                <w:szCs w:val="40"/>
                <w:lang w:val="ru-RU"/>
              </w:rPr>
              <w:t>.+2кг.субстрат</w:t>
            </w:r>
          </w:p>
        </w:tc>
        <w:tc>
          <w:tcPr>
            <w:tcW w:w="2386" w:type="dxa"/>
            <w:tcBorders>
              <w:top w:val="single" w:sz="4" w:space="0" w:color="auto"/>
              <w:right w:val="single" w:sz="4" w:space="0" w:color="auto"/>
            </w:tcBorders>
          </w:tcPr>
          <w:p w:rsidR="00F3382F" w:rsidRPr="00601D98" w:rsidRDefault="00F3382F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700</w:t>
            </w:r>
          </w:p>
        </w:tc>
        <w:tc>
          <w:tcPr>
            <w:tcW w:w="2123" w:type="dxa"/>
            <w:tcBorders>
              <w:left w:val="single" w:sz="4" w:space="0" w:color="auto"/>
            </w:tcBorders>
          </w:tcPr>
          <w:p w:rsidR="00F3382F" w:rsidRPr="00601D98" w:rsidRDefault="00F3382F" w:rsidP="00F3382F">
            <w:pPr>
              <w:rPr>
                <w:i/>
                <w:sz w:val="40"/>
                <w:szCs w:val="40"/>
                <w:lang w:val="ru-RU"/>
              </w:rPr>
            </w:pPr>
          </w:p>
        </w:tc>
      </w:tr>
      <w:tr w:rsidR="00AA6F22" w:rsidRPr="00F3382F" w:rsidTr="00DD1849">
        <w:tc>
          <w:tcPr>
            <w:tcW w:w="625" w:type="dxa"/>
          </w:tcPr>
          <w:p w:rsidR="00AA6F22" w:rsidRPr="00601D98" w:rsidRDefault="00F3382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3</w:t>
            </w:r>
          </w:p>
        </w:tc>
        <w:tc>
          <w:tcPr>
            <w:tcW w:w="4437" w:type="dxa"/>
          </w:tcPr>
          <w:p w:rsidR="00AA6F22" w:rsidRPr="00601D98" w:rsidRDefault="00AA6F22" w:rsidP="00F3382F">
            <w:pPr>
              <w:jc w:val="both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 xml:space="preserve">Биогумус </w:t>
            </w:r>
            <w:r w:rsidR="00F3382F">
              <w:rPr>
                <w:i/>
                <w:sz w:val="40"/>
                <w:szCs w:val="40"/>
                <w:lang w:val="ru-RU"/>
              </w:rPr>
              <w:t>2л.</w:t>
            </w:r>
          </w:p>
        </w:tc>
        <w:tc>
          <w:tcPr>
            <w:tcW w:w="2386" w:type="dxa"/>
          </w:tcPr>
          <w:p w:rsidR="00AA6F22" w:rsidRPr="00601D98" w:rsidRDefault="00F3382F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4</w:t>
            </w:r>
            <w:r w:rsidR="00601D98" w:rsidRPr="00601D98">
              <w:rPr>
                <w:i/>
                <w:sz w:val="40"/>
                <w:szCs w:val="40"/>
                <w:lang w:val="ru-RU"/>
              </w:rPr>
              <w:t>0</w:t>
            </w:r>
          </w:p>
        </w:tc>
        <w:tc>
          <w:tcPr>
            <w:tcW w:w="2123" w:type="dxa"/>
          </w:tcPr>
          <w:p w:rsidR="00AA6F22" w:rsidRPr="00601D98" w:rsidRDefault="00601D98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>2</w:t>
            </w:r>
            <w:r w:rsidR="00F3382F">
              <w:rPr>
                <w:i/>
                <w:sz w:val="40"/>
                <w:szCs w:val="40"/>
                <w:lang w:val="ru-RU"/>
              </w:rPr>
              <w:t>5</w:t>
            </w:r>
          </w:p>
        </w:tc>
      </w:tr>
      <w:tr w:rsidR="00AA6F22" w:rsidRPr="00F3382F" w:rsidTr="00DD1849">
        <w:tc>
          <w:tcPr>
            <w:tcW w:w="625" w:type="dxa"/>
          </w:tcPr>
          <w:p w:rsidR="00AA6F22" w:rsidRPr="00601D98" w:rsidRDefault="00F3382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4</w:t>
            </w:r>
          </w:p>
        </w:tc>
        <w:tc>
          <w:tcPr>
            <w:tcW w:w="4437" w:type="dxa"/>
          </w:tcPr>
          <w:p w:rsidR="00AA6F22" w:rsidRPr="00601D98" w:rsidRDefault="00AA6F22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>«</w:t>
            </w:r>
            <w:proofErr w:type="spellStart"/>
            <w:r w:rsidRPr="00601D98">
              <w:rPr>
                <w:i/>
                <w:sz w:val="40"/>
                <w:szCs w:val="40"/>
                <w:lang w:val="ru-RU"/>
              </w:rPr>
              <w:t>Тропиканка</w:t>
            </w:r>
            <w:proofErr w:type="spellEnd"/>
            <w:r w:rsidRPr="00601D98">
              <w:rPr>
                <w:i/>
                <w:sz w:val="40"/>
                <w:szCs w:val="40"/>
                <w:lang w:val="ru-RU"/>
              </w:rPr>
              <w:t>» 1л.</w:t>
            </w:r>
          </w:p>
        </w:tc>
        <w:tc>
          <w:tcPr>
            <w:tcW w:w="2386" w:type="dxa"/>
          </w:tcPr>
          <w:p w:rsidR="00AA6F22" w:rsidRPr="00601D98" w:rsidRDefault="00F3382F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70</w:t>
            </w:r>
          </w:p>
        </w:tc>
        <w:tc>
          <w:tcPr>
            <w:tcW w:w="2123" w:type="dxa"/>
          </w:tcPr>
          <w:p w:rsidR="00AA6F22" w:rsidRPr="00601D98" w:rsidRDefault="00601D98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>4</w:t>
            </w:r>
            <w:r w:rsidR="00F3382F">
              <w:rPr>
                <w:i/>
                <w:sz w:val="40"/>
                <w:szCs w:val="40"/>
                <w:lang w:val="ru-RU"/>
              </w:rPr>
              <w:t>4</w:t>
            </w:r>
          </w:p>
        </w:tc>
      </w:tr>
      <w:tr w:rsidR="00F3382F" w:rsidRPr="00F3382F" w:rsidTr="00DD1849">
        <w:tc>
          <w:tcPr>
            <w:tcW w:w="625" w:type="dxa"/>
          </w:tcPr>
          <w:p w:rsidR="00F3382F" w:rsidRDefault="00F3382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5</w:t>
            </w:r>
          </w:p>
        </w:tc>
        <w:tc>
          <w:tcPr>
            <w:tcW w:w="4437" w:type="dxa"/>
          </w:tcPr>
          <w:p w:rsidR="00F3382F" w:rsidRPr="00601D98" w:rsidRDefault="00F3382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«</w:t>
            </w:r>
            <w:proofErr w:type="spellStart"/>
            <w:r>
              <w:rPr>
                <w:i/>
                <w:sz w:val="40"/>
                <w:szCs w:val="40"/>
                <w:lang w:val="ru-RU"/>
              </w:rPr>
              <w:t>Тропиканка</w:t>
            </w:r>
            <w:proofErr w:type="spellEnd"/>
            <w:r>
              <w:rPr>
                <w:i/>
                <w:sz w:val="40"/>
                <w:szCs w:val="40"/>
                <w:lang w:val="ru-RU"/>
              </w:rPr>
              <w:t>» 0,5</w:t>
            </w:r>
            <w:r w:rsidRPr="00601D98">
              <w:rPr>
                <w:i/>
                <w:sz w:val="40"/>
                <w:szCs w:val="40"/>
                <w:lang w:val="ru-RU"/>
              </w:rPr>
              <w:t>л.</w:t>
            </w:r>
          </w:p>
        </w:tc>
        <w:tc>
          <w:tcPr>
            <w:tcW w:w="2386" w:type="dxa"/>
          </w:tcPr>
          <w:p w:rsidR="00F3382F" w:rsidRDefault="00F3382F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35</w:t>
            </w:r>
          </w:p>
        </w:tc>
        <w:tc>
          <w:tcPr>
            <w:tcW w:w="2123" w:type="dxa"/>
          </w:tcPr>
          <w:p w:rsidR="00F3382F" w:rsidRPr="00601D98" w:rsidRDefault="00F3382F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25</w:t>
            </w:r>
          </w:p>
        </w:tc>
      </w:tr>
      <w:tr w:rsidR="00E260E7" w:rsidRPr="00F3382F" w:rsidTr="00DD1849">
        <w:tc>
          <w:tcPr>
            <w:tcW w:w="625" w:type="dxa"/>
          </w:tcPr>
          <w:p w:rsidR="00E260E7" w:rsidRPr="00601D98" w:rsidRDefault="00F3382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6</w:t>
            </w:r>
          </w:p>
        </w:tc>
        <w:tc>
          <w:tcPr>
            <w:tcW w:w="4437" w:type="dxa"/>
          </w:tcPr>
          <w:p w:rsidR="00E260E7" w:rsidRPr="00601D98" w:rsidRDefault="00E260E7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«</w:t>
            </w:r>
            <w:proofErr w:type="spellStart"/>
            <w:r>
              <w:rPr>
                <w:i/>
                <w:sz w:val="40"/>
                <w:szCs w:val="40"/>
                <w:lang w:val="ru-RU"/>
              </w:rPr>
              <w:t>Тропиканка</w:t>
            </w:r>
            <w:proofErr w:type="spellEnd"/>
            <w:r>
              <w:rPr>
                <w:i/>
                <w:sz w:val="40"/>
                <w:szCs w:val="40"/>
                <w:lang w:val="ru-RU"/>
              </w:rPr>
              <w:t>» 20л.</w:t>
            </w:r>
          </w:p>
        </w:tc>
        <w:tc>
          <w:tcPr>
            <w:tcW w:w="2386" w:type="dxa"/>
          </w:tcPr>
          <w:p w:rsidR="00E260E7" w:rsidRPr="00601D98" w:rsidRDefault="00E260E7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</w:p>
        </w:tc>
        <w:tc>
          <w:tcPr>
            <w:tcW w:w="2123" w:type="dxa"/>
          </w:tcPr>
          <w:p w:rsidR="00E260E7" w:rsidRPr="00601D98" w:rsidRDefault="00F3382F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780</w:t>
            </w:r>
          </w:p>
        </w:tc>
      </w:tr>
      <w:tr w:rsidR="00AA6F22" w:rsidRPr="00F3382F" w:rsidTr="00DD1849">
        <w:tc>
          <w:tcPr>
            <w:tcW w:w="625" w:type="dxa"/>
          </w:tcPr>
          <w:p w:rsidR="00AA6F22" w:rsidRPr="00601D98" w:rsidRDefault="00F3382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7</w:t>
            </w:r>
          </w:p>
        </w:tc>
        <w:tc>
          <w:tcPr>
            <w:tcW w:w="4437" w:type="dxa"/>
          </w:tcPr>
          <w:p w:rsidR="00AA6F22" w:rsidRPr="00601D98" w:rsidRDefault="00AA6F22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proofErr w:type="spellStart"/>
            <w:r w:rsidRPr="00601D98">
              <w:rPr>
                <w:i/>
                <w:sz w:val="40"/>
                <w:szCs w:val="40"/>
                <w:lang w:val="ru-RU"/>
              </w:rPr>
              <w:t>Лофант</w:t>
            </w:r>
            <w:proofErr w:type="spellEnd"/>
            <w:r w:rsidRPr="00601D98">
              <w:rPr>
                <w:i/>
                <w:sz w:val="40"/>
                <w:szCs w:val="40"/>
                <w:lang w:val="ru-RU"/>
              </w:rPr>
              <w:t xml:space="preserve"> </w:t>
            </w:r>
            <w:proofErr w:type="gramStart"/>
            <w:r w:rsidRPr="00601D98">
              <w:rPr>
                <w:i/>
                <w:sz w:val="40"/>
                <w:szCs w:val="40"/>
                <w:lang w:val="ru-RU"/>
              </w:rPr>
              <w:t>Тибе</w:t>
            </w:r>
            <w:r w:rsidR="00435B2E">
              <w:rPr>
                <w:i/>
                <w:sz w:val="40"/>
                <w:szCs w:val="40"/>
                <w:lang w:val="ru-RU"/>
              </w:rPr>
              <w:t>т</w:t>
            </w:r>
            <w:r w:rsidRPr="00601D98">
              <w:rPr>
                <w:i/>
                <w:sz w:val="40"/>
                <w:szCs w:val="40"/>
                <w:lang w:val="ru-RU"/>
              </w:rPr>
              <w:t>ский</w:t>
            </w:r>
            <w:proofErr w:type="gramEnd"/>
            <w:r w:rsidR="00601D98" w:rsidRPr="00601D98">
              <w:rPr>
                <w:i/>
                <w:sz w:val="40"/>
                <w:szCs w:val="40"/>
                <w:lang w:val="ru-RU"/>
              </w:rPr>
              <w:t xml:space="preserve"> семена + описание</w:t>
            </w:r>
          </w:p>
        </w:tc>
        <w:tc>
          <w:tcPr>
            <w:tcW w:w="2386" w:type="dxa"/>
          </w:tcPr>
          <w:p w:rsidR="00AA6F22" w:rsidRPr="00601D98" w:rsidRDefault="00601D98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>30</w:t>
            </w:r>
          </w:p>
        </w:tc>
        <w:tc>
          <w:tcPr>
            <w:tcW w:w="2123" w:type="dxa"/>
          </w:tcPr>
          <w:p w:rsidR="00AA6F22" w:rsidRPr="00601D98" w:rsidRDefault="00F3382F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20</w:t>
            </w:r>
          </w:p>
        </w:tc>
      </w:tr>
      <w:tr w:rsidR="00601D98" w:rsidTr="00DD1849">
        <w:tc>
          <w:tcPr>
            <w:tcW w:w="625" w:type="dxa"/>
          </w:tcPr>
          <w:p w:rsidR="00601D98" w:rsidRPr="00601D98" w:rsidRDefault="00F3382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8</w:t>
            </w:r>
          </w:p>
        </w:tc>
        <w:tc>
          <w:tcPr>
            <w:tcW w:w="4437" w:type="dxa"/>
          </w:tcPr>
          <w:p w:rsidR="00601D98" w:rsidRPr="00601D98" w:rsidRDefault="00601D98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 w:rsidRPr="00601D98">
              <w:rPr>
                <w:i/>
                <w:sz w:val="40"/>
                <w:szCs w:val="40"/>
                <w:lang w:val="ru-RU"/>
              </w:rPr>
              <w:t xml:space="preserve">Буклет </w:t>
            </w:r>
            <w:r w:rsidRPr="00F3382F">
              <w:rPr>
                <w:b/>
                <w:i/>
                <w:sz w:val="32"/>
                <w:szCs w:val="32"/>
                <w:lang w:val="ru-RU"/>
              </w:rPr>
              <w:t>«Дождевые черви» - домашние животные.</w:t>
            </w:r>
          </w:p>
        </w:tc>
        <w:tc>
          <w:tcPr>
            <w:tcW w:w="2386" w:type="dxa"/>
          </w:tcPr>
          <w:p w:rsidR="00601D98" w:rsidRPr="00601D98" w:rsidRDefault="00F3382F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30</w:t>
            </w:r>
          </w:p>
        </w:tc>
        <w:tc>
          <w:tcPr>
            <w:tcW w:w="2123" w:type="dxa"/>
          </w:tcPr>
          <w:p w:rsidR="00601D98" w:rsidRPr="00601D98" w:rsidRDefault="00F3382F" w:rsidP="00F3382F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20</w:t>
            </w:r>
          </w:p>
        </w:tc>
      </w:tr>
      <w:tr w:rsidR="00B552EF" w:rsidTr="00DD1849">
        <w:tc>
          <w:tcPr>
            <w:tcW w:w="625" w:type="dxa"/>
          </w:tcPr>
          <w:p w:rsidR="00B552EF" w:rsidRDefault="00B552E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9</w:t>
            </w:r>
          </w:p>
        </w:tc>
        <w:tc>
          <w:tcPr>
            <w:tcW w:w="4437" w:type="dxa"/>
          </w:tcPr>
          <w:p w:rsidR="00B552EF" w:rsidRPr="00601D98" w:rsidRDefault="00B552E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proofErr w:type="spellStart"/>
            <w:r w:rsidRPr="00B552EF">
              <w:rPr>
                <w:rFonts w:ascii="Arial" w:eastAsia="Times New Roman" w:hAnsi="Arial" w:cs="Arial"/>
                <w:i/>
                <w:sz w:val="32"/>
                <w:szCs w:val="32"/>
                <w:lang w:val="ru-RU" w:eastAsia="ru-RU"/>
              </w:rPr>
              <w:t>Концетрат</w:t>
            </w:r>
            <w:proofErr w:type="spellEnd"/>
            <w:r w:rsidRPr="0081680A">
              <w:rPr>
                <w:rFonts w:ascii="Arial" w:eastAsia="Times New Roman" w:hAnsi="Arial" w:cs="Arial"/>
                <w:b/>
                <w:i/>
                <w:sz w:val="32"/>
                <w:szCs w:val="32"/>
                <w:lang w:val="ru-RU" w:eastAsia="ru-RU"/>
              </w:rPr>
              <w:t xml:space="preserve"> «ЭМИКС Чистый воздух»</w:t>
            </w:r>
          </w:p>
        </w:tc>
        <w:tc>
          <w:tcPr>
            <w:tcW w:w="2386" w:type="dxa"/>
          </w:tcPr>
          <w:p w:rsidR="00B552EF" w:rsidRDefault="00B552EF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180</w:t>
            </w:r>
          </w:p>
        </w:tc>
        <w:tc>
          <w:tcPr>
            <w:tcW w:w="2123" w:type="dxa"/>
          </w:tcPr>
          <w:p w:rsidR="00B552EF" w:rsidRDefault="00B552EF" w:rsidP="00F3382F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160</w:t>
            </w:r>
          </w:p>
        </w:tc>
      </w:tr>
      <w:tr w:rsidR="00B552EF" w:rsidRPr="00B552EF" w:rsidTr="00DD1849">
        <w:tc>
          <w:tcPr>
            <w:tcW w:w="625" w:type="dxa"/>
          </w:tcPr>
          <w:p w:rsidR="00B552EF" w:rsidRDefault="00B552E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10</w:t>
            </w:r>
          </w:p>
        </w:tc>
        <w:tc>
          <w:tcPr>
            <w:tcW w:w="4437" w:type="dxa"/>
          </w:tcPr>
          <w:p w:rsidR="00B552EF" w:rsidRPr="00B552EF" w:rsidRDefault="00B552EF" w:rsidP="001057D0">
            <w:pPr>
              <w:jc w:val="both"/>
              <w:rPr>
                <w:i/>
                <w:sz w:val="28"/>
                <w:szCs w:val="28"/>
                <w:lang w:val="ru-RU"/>
              </w:rPr>
            </w:pPr>
            <w:r w:rsidRPr="0081680A">
              <w:rPr>
                <w:rFonts w:ascii="Arial" w:eastAsia="Times New Roman" w:hAnsi="Arial" w:cs="Arial"/>
                <w:b/>
                <w:i/>
                <w:sz w:val="32"/>
                <w:szCs w:val="32"/>
                <w:lang w:val="ru-RU" w:eastAsia="ru-RU"/>
              </w:rPr>
              <w:t>«Скорая помощь против плесени</w:t>
            </w:r>
            <w:r>
              <w:rPr>
                <w:rFonts w:ascii="Arial" w:eastAsia="Times New Roman" w:hAnsi="Arial" w:cs="Arial"/>
                <w:b/>
                <w:i/>
                <w:sz w:val="32"/>
                <w:szCs w:val="32"/>
                <w:lang w:val="ru-RU" w:eastAsia="ru-RU"/>
              </w:rPr>
              <w:t xml:space="preserve">»  </w:t>
            </w:r>
            <w:r w:rsidRPr="00B552EF">
              <w:rPr>
                <w:rFonts w:ascii="Arial" w:eastAsia="Times New Roman" w:hAnsi="Arial" w:cs="Arial"/>
                <w:i/>
                <w:sz w:val="28"/>
                <w:szCs w:val="28"/>
                <w:lang w:val="ru-RU" w:eastAsia="ru-RU"/>
              </w:rPr>
              <w:t>100 мл</w:t>
            </w:r>
          </w:p>
        </w:tc>
        <w:tc>
          <w:tcPr>
            <w:tcW w:w="2386" w:type="dxa"/>
          </w:tcPr>
          <w:p w:rsidR="00B552EF" w:rsidRDefault="00B552EF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350</w:t>
            </w:r>
          </w:p>
        </w:tc>
        <w:tc>
          <w:tcPr>
            <w:tcW w:w="2123" w:type="dxa"/>
          </w:tcPr>
          <w:p w:rsidR="00B552EF" w:rsidRDefault="00B552EF" w:rsidP="00F3382F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280</w:t>
            </w:r>
          </w:p>
        </w:tc>
      </w:tr>
      <w:tr w:rsidR="00B552EF" w:rsidTr="00DD1849">
        <w:tc>
          <w:tcPr>
            <w:tcW w:w="625" w:type="dxa"/>
          </w:tcPr>
          <w:p w:rsidR="00B552EF" w:rsidRDefault="00B552E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11</w:t>
            </w:r>
          </w:p>
        </w:tc>
        <w:tc>
          <w:tcPr>
            <w:tcW w:w="4437" w:type="dxa"/>
          </w:tcPr>
          <w:p w:rsidR="00B552EF" w:rsidRPr="00601D98" w:rsidRDefault="00B552E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  <w:r w:rsidRPr="0081680A">
              <w:rPr>
                <w:rFonts w:ascii="Arial" w:eastAsia="Times New Roman" w:hAnsi="Arial" w:cs="Arial"/>
                <w:b/>
                <w:i/>
                <w:sz w:val="32"/>
                <w:szCs w:val="32"/>
                <w:lang w:val="ru-RU" w:eastAsia="ru-RU"/>
              </w:rPr>
              <w:t>«</w:t>
            </w:r>
            <w:proofErr w:type="spellStart"/>
            <w:r w:rsidRPr="0081680A">
              <w:rPr>
                <w:rFonts w:ascii="Arial" w:eastAsia="Times New Roman" w:hAnsi="Arial" w:cs="Arial"/>
                <w:b/>
                <w:i/>
                <w:sz w:val="32"/>
                <w:szCs w:val="32"/>
                <w:lang w:val="ru-RU" w:eastAsia="ru-RU"/>
              </w:rPr>
              <w:t>Локс-ЭКО</w:t>
            </w:r>
            <w:proofErr w:type="spellEnd"/>
            <w:r w:rsidRPr="0081680A">
              <w:rPr>
                <w:rFonts w:ascii="Arial" w:eastAsia="Times New Roman" w:hAnsi="Arial" w:cs="Arial"/>
                <w:b/>
                <w:i/>
                <w:sz w:val="32"/>
                <w:szCs w:val="32"/>
                <w:lang w:val="ru-RU" w:eastAsia="ru-RU"/>
              </w:rPr>
              <w:t xml:space="preserve">» - </w:t>
            </w:r>
            <w:r w:rsidRPr="00B552EF">
              <w:rPr>
                <w:rFonts w:ascii="Arial" w:eastAsia="Times New Roman" w:hAnsi="Arial" w:cs="Arial"/>
                <w:i/>
                <w:sz w:val="32"/>
                <w:szCs w:val="32"/>
                <w:lang w:val="ru-RU" w:eastAsia="ru-RU"/>
              </w:rPr>
              <w:t>губка</w:t>
            </w:r>
          </w:p>
        </w:tc>
        <w:tc>
          <w:tcPr>
            <w:tcW w:w="2386" w:type="dxa"/>
          </w:tcPr>
          <w:p w:rsidR="00B552EF" w:rsidRDefault="00B552EF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20</w:t>
            </w:r>
          </w:p>
        </w:tc>
        <w:tc>
          <w:tcPr>
            <w:tcW w:w="2123" w:type="dxa"/>
          </w:tcPr>
          <w:p w:rsidR="00B552EF" w:rsidRDefault="00B552EF" w:rsidP="00F3382F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15</w:t>
            </w:r>
          </w:p>
        </w:tc>
      </w:tr>
      <w:tr w:rsidR="00B552EF" w:rsidTr="00DD1849">
        <w:tc>
          <w:tcPr>
            <w:tcW w:w="625" w:type="dxa"/>
          </w:tcPr>
          <w:p w:rsidR="00B552EF" w:rsidRDefault="00B552EF" w:rsidP="001057D0">
            <w:pPr>
              <w:jc w:val="both"/>
              <w:rPr>
                <w:i/>
                <w:sz w:val="40"/>
                <w:szCs w:val="40"/>
                <w:lang w:val="ru-RU"/>
              </w:rPr>
            </w:pPr>
          </w:p>
        </w:tc>
        <w:tc>
          <w:tcPr>
            <w:tcW w:w="4437" w:type="dxa"/>
          </w:tcPr>
          <w:p w:rsidR="00B552EF" w:rsidRPr="00B552EF" w:rsidRDefault="00B552EF" w:rsidP="001057D0">
            <w:pPr>
              <w:jc w:val="both"/>
              <w:rPr>
                <w:rFonts w:ascii="Arial" w:eastAsia="Times New Roman" w:hAnsi="Arial" w:cs="Arial"/>
                <w:i/>
                <w:sz w:val="32"/>
                <w:szCs w:val="32"/>
                <w:lang w:val="ru-RU" w:eastAsia="ru-RU"/>
              </w:rPr>
            </w:pPr>
            <w:r w:rsidRPr="0081680A">
              <w:rPr>
                <w:rFonts w:ascii="Arial" w:eastAsia="Times New Roman" w:hAnsi="Arial" w:cs="Arial"/>
                <w:b/>
                <w:i/>
                <w:sz w:val="32"/>
                <w:szCs w:val="32"/>
                <w:lang w:val="ru-RU" w:eastAsia="ru-RU"/>
              </w:rPr>
              <w:t>«</w:t>
            </w:r>
            <w:proofErr w:type="spellStart"/>
            <w:r w:rsidRPr="0081680A">
              <w:rPr>
                <w:rFonts w:ascii="Arial" w:eastAsia="Times New Roman" w:hAnsi="Arial" w:cs="Arial"/>
                <w:b/>
                <w:i/>
                <w:sz w:val="32"/>
                <w:szCs w:val="32"/>
                <w:lang w:val="ru-RU" w:eastAsia="ru-RU"/>
              </w:rPr>
              <w:t>Локс-ЭКО</w:t>
            </w:r>
            <w:proofErr w:type="spellEnd"/>
            <w:r w:rsidRPr="0081680A">
              <w:rPr>
                <w:rFonts w:ascii="Arial" w:eastAsia="Times New Roman" w:hAnsi="Arial" w:cs="Arial"/>
                <w:b/>
                <w:i/>
                <w:sz w:val="32"/>
                <w:szCs w:val="32"/>
                <w:lang w:val="ru-RU" w:eastAsia="ru-RU"/>
              </w:rPr>
              <w:t>»</w:t>
            </w:r>
            <w:r>
              <w:rPr>
                <w:rFonts w:ascii="Arial" w:eastAsia="Times New Roman" w:hAnsi="Arial" w:cs="Arial"/>
                <w:b/>
                <w:i/>
                <w:sz w:val="32"/>
                <w:szCs w:val="32"/>
                <w:lang w:val="ru-RU"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b/>
                <w:i/>
                <w:sz w:val="32"/>
                <w:szCs w:val="32"/>
                <w:lang w:val="ru-RU" w:eastAsia="ru-RU"/>
              </w:rPr>
              <w:t>-</w:t>
            </w:r>
            <w:r>
              <w:rPr>
                <w:rFonts w:ascii="Arial" w:eastAsia="Times New Roman" w:hAnsi="Arial" w:cs="Arial"/>
                <w:i/>
                <w:sz w:val="32"/>
                <w:szCs w:val="32"/>
                <w:lang w:val="ru-RU" w:eastAsia="ru-RU"/>
              </w:rPr>
              <w:t>к</w:t>
            </w:r>
            <w:proofErr w:type="gramEnd"/>
            <w:r>
              <w:rPr>
                <w:rFonts w:ascii="Arial" w:eastAsia="Times New Roman" w:hAnsi="Arial" w:cs="Arial"/>
                <w:i/>
                <w:sz w:val="32"/>
                <w:szCs w:val="32"/>
                <w:lang w:val="ru-RU" w:eastAsia="ru-RU"/>
              </w:rPr>
              <w:t xml:space="preserve">онцентрат </w:t>
            </w:r>
          </w:p>
        </w:tc>
        <w:tc>
          <w:tcPr>
            <w:tcW w:w="2386" w:type="dxa"/>
          </w:tcPr>
          <w:p w:rsidR="00B552EF" w:rsidRDefault="00B552EF" w:rsidP="00AA6F22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230</w:t>
            </w:r>
          </w:p>
        </w:tc>
        <w:tc>
          <w:tcPr>
            <w:tcW w:w="2123" w:type="dxa"/>
          </w:tcPr>
          <w:p w:rsidR="00B552EF" w:rsidRDefault="00B552EF" w:rsidP="00F3382F">
            <w:pPr>
              <w:jc w:val="center"/>
              <w:rPr>
                <w:i/>
                <w:sz w:val="40"/>
                <w:szCs w:val="40"/>
                <w:lang w:val="ru-RU"/>
              </w:rPr>
            </w:pPr>
            <w:r>
              <w:rPr>
                <w:i/>
                <w:sz w:val="40"/>
                <w:szCs w:val="40"/>
                <w:lang w:val="ru-RU"/>
              </w:rPr>
              <w:t>190</w:t>
            </w:r>
          </w:p>
        </w:tc>
      </w:tr>
    </w:tbl>
    <w:p w:rsidR="00AA6F22" w:rsidRDefault="00AA6F22" w:rsidP="001057D0">
      <w:pPr>
        <w:jc w:val="both"/>
        <w:rPr>
          <w:i/>
          <w:sz w:val="28"/>
          <w:szCs w:val="28"/>
          <w:lang w:val="ru-RU"/>
        </w:rPr>
      </w:pPr>
    </w:p>
    <w:p w:rsidR="000C70C8" w:rsidRDefault="000C70C8" w:rsidP="001057D0">
      <w:pPr>
        <w:jc w:val="both"/>
        <w:rPr>
          <w:i/>
          <w:sz w:val="28"/>
          <w:szCs w:val="28"/>
          <w:lang w:val="ru-RU"/>
        </w:rPr>
      </w:pPr>
    </w:p>
    <w:p w:rsidR="000C70C8" w:rsidRDefault="000C70C8" w:rsidP="001057D0">
      <w:pPr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 Михеева Ольга Петровна</w:t>
      </w:r>
    </w:p>
    <w:p w:rsidR="000C70C8" w:rsidRDefault="000C70C8" w:rsidP="001057D0">
      <w:pPr>
        <w:jc w:val="both"/>
        <w:rPr>
          <w:i/>
          <w:sz w:val="28"/>
          <w:szCs w:val="28"/>
          <w:lang w:val="ru-RU"/>
        </w:rPr>
      </w:pPr>
    </w:p>
    <w:p w:rsidR="000C70C8" w:rsidRPr="001057D0" w:rsidRDefault="000C70C8" w:rsidP="001057D0">
      <w:pPr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8-913-947-68-14</w:t>
      </w:r>
      <w:r w:rsidR="00211E76">
        <w:rPr>
          <w:i/>
          <w:sz w:val="28"/>
          <w:szCs w:val="28"/>
          <w:lang w:val="ru-RU"/>
        </w:rPr>
        <w:t xml:space="preserve">  </w:t>
      </w:r>
      <w:r>
        <w:rPr>
          <w:i/>
          <w:sz w:val="28"/>
          <w:szCs w:val="28"/>
          <w:lang w:val="ru-RU"/>
        </w:rPr>
        <w:t>360-11-98</w:t>
      </w:r>
    </w:p>
    <w:sectPr w:rsidR="000C70C8" w:rsidRPr="001057D0" w:rsidSect="0081680A">
      <w:pgSz w:w="11906" w:h="16838"/>
      <w:pgMar w:top="426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84DF0"/>
    <w:multiLevelType w:val="hybridMultilevel"/>
    <w:tmpl w:val="1164AF42"/>
    <w:lvl w:ilvl="0" w:tplc="0E0885A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2C7B31"/>
    <w:rsid w:val="00024275"/>
    <w:rsid w:val="000C70C8"/>
    <w:rsid w:val="001057D0"/>
    <w:rsid w:val="00164537"/>
    <w:rsid w:val="00211E76"/>
    <w:rsid w:val="002C59D1"/>
    <w:rsid w:val="002C7B31"/>
    <w:rsid w:val="00435B2E"/>
    <w:rsid w:val="00601D98"/>
    <w:rsid w:val="007F57B2"/>
    <w:rsid w:val="0081680A"/>
    <w:rsid w:val="00831479"/>
    <w:rsid w:val="00AA6F22"/>
    <w:rsid w:val="00AA7387"/>
    <w:rsid w:val="00B552EF"/>
    <w:rsid w:val="00CB48D2"/>
    <w:rsid w:val="00D156BE"/>
    <w:rsid w:val="00DC33CB"/>
    <w:rsid w:val="00DD1849"/>
    <w:rsid w:val="00DD3C28"/>
    <w:rsid w:val="00E260E7"/>
    <w:rsid w:val="00F3382F"/>
    <w:rsid w:val="00F71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7D0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057D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57D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57D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57D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57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57D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57D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57D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57D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7D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057D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057D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057D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1057D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057D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057D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1057D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057D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057D0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a5"/>
    <w:uiPriority w:val="10"/>
    <w:qFormat/>
    <w:rsid w:val="001057D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1057D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1057D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7">
    <w:name w:val="Подзаголовок Знак"/>
    <w:basedOn w:val="a0"/>
    <w:link w:val="a6"/>
    <w:uiPriority w:val="11"/>
    <w:rsid w:val="001057D0"/>
    <w:rPr>
      <w:rFonts w:asciiTheme="majorHAnsi" w:eastAsiaTheme="majorEastAsia" w:hAnsiTheme="majorHAnsi"/>
      <w:sz w:val="24"/>
      <w:szCs w:val="24"/>
    </w:rPr>
  </w:style>
  <w:style w:type="character" w:styleId="a8">
    <w:name w:val="Strong"/>
    <w:basedOn w:val="a0"/>
    <w:uiPriority w:val="22"/>
    <w:qFormat/>
    <w:rsid w:val="001057D0"/>
    <w:rPr>
      <w:b/>
      <w:bCs/>
    </w:rPr>
  </w:style>
  <w:style w:type="character" w:styleId="a9">
    <w:name w:val="Emphasis"/>
    <w:basedOn w:val="a0"/>
    <w:uiPriority w:val="20"/>
    <w:qFormat/>
    <w:rsid w:val="001057D0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1057D0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1057D0"/>
    <w:rPr>
      <w:i/>
    </w:rPr>
  </w:style>
  <w:style w:type="character" w:customStyle="1" w:styleId="22">
    <w:name w:val="Цитата 2 Знак"/>
    <w:basedOn w:val="a0"/>
    <w:link w:val="21"/>
    <w:uiPriority w:val="29"/>
    <w:rsid w:val="001057D0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1057D0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1057D0"/>
    <w:rPr>
      <w:b/>
      <w:i/>
      <w:sz w:val="24"/>
    </w:rPr>
  </w:style>
  <w:style w:type="character" w:styleId="ad">
    <w:name w:val="Subtle Emphasis"/>
    <w:uiPriority w:val="19"/>
    <w:qFormat/>
    <w:rsid w:val="001057D0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1057D0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1057D0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1057D0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1057D0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1057D0"/>
    <w:pPr>
      <w:outlineLvl w:val="9"/>
    </w:pPr>
  </w:style>
  <w:style w:type="paragraph" w:styleId="23">
    <w:name w:val="Body Text Indent 2"/>
    <w:basedOn w:val="a"/>
    <w:link w:val="24"/>
    <w:rsid w:val="001057D0"/>
    <w:pPr>
      <w:ind w:firstLine="540"/>
      <w:jc w:val="both"/>
    </w:pPr>
    <w:rPr>
      <w:rFonts w:ascii="Times New Roman" w:eastAsia="Times New Roman" w:hAnsi="Times New Roman"/>
      <w:b/>
      <w:bCs/>
      <w:sz w:val="28"/>
      <w:lang w:val="ru-RU" w:eastAsia="ru-RU" w:bidi="ar-SA"/>
    </w:rPr>
  </w:style>
  <w:style w:type="character" w:customStyle="1" w:styleId="24">
    <w:name w:val="Основной текст с отступом 2 Знак"/>
    <w:basedOn w:val="a0"/>
    <w:link w:val="23"/>
    <w:rsid w:val="001057D0"/>
    <w:rPr>
      <w:rFonts w:ascii="Times New Roman" w:eastAsia="Times New Roman" w:hAnsi="Times New Roman"/>
      <w:b/>
      <w:bCs/>
      <w:sz w:val="28"/>
      <w:szCs w:val="24"/>
      <w:lang w:val="ru-RU" w:eastAsia="ru-RU" w:bidi="ar-SA"/>
    </w:rPr>
  </w:style>
  <w:style w:type="table" w:styleId="af3">
    <w:name w:val="Table Grid"/>
    <w:basedOn w:val="a1"/>
    <w:uiPriority w:val="59"/>
    <w:rsid w:val="00AA6F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13</cp:revision>
  <cp:lastPrinted>2011-01-02T14:38:00Z</cp:lastPrinted>
  <dcterms:created xsi:type="dcterms:W3CDTF">2010-04-11T15:31:00Z</dcterms:created>
  <dcterms:modified xsi:type="dcterms:W3CDTF">2011-01-03T19:22:00Z</dcterms:modified>
</cp:coreProperties>
</file>